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EF" w:rsidRPr="00F72F85" w:rsidRDefault="00EC15EF" w:rsidP="00EC15EF">
      <w:pPr>
        <w:spacing w:before="100" w:beforeAutospacing="1" w:after="100" w:afterAutospacing="1" w:line="240" w:lineRule="auto"/>
        <w:outlineLvl w:val="1"/>
        <w:rPr>
          <w:rFonts w:ascii="Courier New Tojik" w:eastAsia="Times New Roman" w:hAnsi="Courier New Tojik" w:cs="Tahoma"/>
          <w:b/>
          <w:bCs/>
          <w:sz w:val="36"/>
          <w:szCs w:val="36"/>
          <w:lang w:eastAsia="ru-RU"/>
        </w:rPr>
      </w:pPr>
      <w:bookmarkStart w:id="0" w:name="A000000001"/>
      <w:bookmarkEnd w:id="0"/>
      <w:r w:rsidRPr="00F72F85">
        <w:rPr>
          <w:rFonts w:ascii="Courier New Tojik" w:eastAsia="Times New Roman" w:hAnsi="Courier New Tojik" w:cs="Tahoma"/>
          <w:b/>
          <w:bCs/>
          <w:sz w:val="36"/>
          <w:szCs w:val="36"/>
          <w:lang w:eastAsia="ru-RU"/>
        </w:rPr>
        <w:t>ЅОНУНИ ЇУМІУРИИ ТОЇИКИСТОН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ДАР БОРАИ ЭНЕРГЕТИКА</w:t>
      </w:r>
      <w:bookmarkStart w:id="1" w:name="_GoBack"/>
      <w:bookmarkEnd w:id="1"/>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(Ахбори Маїлиси Олии Їуміурии Тоїикистон, с.2000, №11, мод.504; с. 2005, №12, мод.633; с.2007, №6, мод.436; №7, мод.672; с.2009, №9-10, мод.549; с.2011, №6, мод.440, Ѕонуни Їуміурии Тоїикистон аз 22 июли соли 2013, №998)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26.12.2005 </w:t>
      </w:r>
      <w:hyperlink r:id="rId4" w:tooltip="Ссылка на Ѕонуни ЇТ Оид ба ворид намудани таљйирот ба Ѕонуни ЇТ Дар бораи энергетика" w:history="1">
        <w:r w:rsidRPr="00F72F85">
          <w:rPr>
            <w:rFonts w:ascii="Courier New Tojik" w:eastAsia="Times New Roman" w:hAnsi="Courier New Tojik" w:cs="Tahoma"/>
            <w:color w:val="0000FF"/>
            <w:sz w:val="19"/>
            <w:szCs w:val="19"/>
            <w:u w:val="single"/>
            <w:lang w:eastAsia="ru-RU"/>
          </w:rPr>
          <w:t>№ 118</w:t>
        </w:r>
      </w:hyperlink>
      <w:r w:rsidRPr="00F72F85">
        <w:rPr>
          <w:rFonts w:ascii="Courier New Tojik" w:eastAsia="Times New Roman" w:hAnsi="Courier New Tojik" w:cs="Tahoma"/>
          <w:sz w:val="19"/>
          <w:szCs w:val="19"/>
          <w:lang w:eastAsia="ru-RU"/>
        </w:rPr>
        <w:t xml:space="preserve">, аз 13.06.2007 </w:t>
      </w:r>
      <w:hyperlink r:id="rId5"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 xml:space="preserve">, аз 30.07.2007 </w:t>
      </w:r>
      <w:hyperlink r:id="rId6" w:tooltip="Ссылка на Ѕонуни ЇТ Оид ба ворид намудани илова ба Ѕонуни ЇТ Дар бораи энергетика" w:history="1">
        <w:r w:rsidRPr="00F72F85">
          <w:rPr>
            <w:rFonts w:ascii="Courier New Tojik" w:eastAsia="Times New Roman" w:hAnsi="Courier New Tojik" w:cs="Tahoma"/>
            <w:color w:val="0000FF"/>
            <w:sz w:val="19"/>
            <w:szCs w:val="19"/>
            <w:u w:val="single"/>
            <w:lang w:eastAsia="ru-RU"/>
          </w:rPr>
          <w:t>№ 310</w:t>
        </w:r>
      </w:hyperlink>
      <w:r w:rsidRPr="00F72F85">
        <w:rPr>
          <w:rFonts w:ascii="Courier New Tojik" w:eastAsia="Times New Roman" w:hAnsi="Courier New Tojik" w:cs="Tahoma"/>
          <w:sz w:val="19"/>
          <w:szCs w:val="19"/>
          <w:lang w:eastAsia="ru-RU"/>
        </w:rPr>
        <w:t xml:space="preserve">, аз 16.10.2009 </w:t>
      </w:r>
      <w:hyperlink r:id="rId7"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 xml:space="preserve">, аз 28.06.2011 </w:t>
      </w:r>
      <w:hyperlink r:id="rId8" w:tooltip="Ссылка на Ѕонуни ЇТ Оид ба ворид намудани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727</w:t>
        </w:r>
      </w:hyperlink>
      <w:r w:rsidRPr="00F72F85">
        <w:rPr>
          <w:rFonts w:ascii="Courier New Tojik" w:eastAsia="Times New Roman" w:hAnsi="Courier New Tojik" w:cs="Tahoma"/>
          <w:sz w:val="19"/>
          <w:szCs w:val="19"/>
          <w:lang w:eastAsia="ru-RU"/>
        </w:rPr>
        <w:t xml:space="preserve">, аз 22.07.2013 </w:t>
      </w:r>
      <w:hyperlink r:id="rId9"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 xml:space="preserve">, аз 28.12.2013 </w:t>
      </w:r>
      <w:hyperlink r:id="rId10"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Ѕонуни мазкур принсипіои асосии ташкилию іуѕуѕи ва тарзу усуліои танзими фаъолияти хоїагиро дар соіаи энергетикаи Їуміурии Тоїикистон муайян менамояд.</w:t>
      </w:r>
    </w:p>
    <w:p w:rsidR="00EC15EF" w:rsidRPr="00F72F85" w:rsidRDefault="00EC15EF" w:rsidP="00EC15EF">
      <w:pPr>
        <w:spacing w:before="100" w:beforeAutospacing="1" w:after="100" w:afterAutospacing="1" w:line="240" w:lineRule="auto"/>
        <w:outlineLvl w:val="3"/>
        <w:rPr>
          <w:rFonts w:ascii="Courier New Tojik" w:eastAsia="Times New Roman" w:hAnsi="Courier New Tojik" w:cs="Tahoma"/>
          <w:b/>
          <w:bCs/>
          <w:sz w:val="24"/>
          <w:szCs w:val="24"/>
          <w:lang w:eastAsia="ru-RU"/>
        </w:rPr>
      </w:pPr>
      <w:bookmarkStart w:id="2" w:name="A000000003"/>
      <w:bookmarkEnd w:id="2"/>
      <w:r w:rsidRPr="00F72F85">
        <w:rPr>
          <w:rFonts w:ascii="Courier New Tojik" w:eastAsia="Times New Roman" w:hAnsi="Courier New Tojik" w:cs="Tahoma"/>
          <w:b/>
          <w:bCs/>
          <w:sz w:val="24"/>
          <w:szCs w:val="24"/>
          <w:lang w:eastAsia="ru-RU"/>
        </w:rPr>
        <w:t>БОБИ 1. МУЅАРРАРОТИ УМУМЊ</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22.07.2013 </w:t>
      </w:r>
      <w:hyperlink r:id="rId11"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3" w:name="A3VG0T3D48"/>
      <w:bookmarkEnd w:id="3"/>
      <w:r w:rsidRPr="00F72F85">
        <w:rPr>
          <w:rFonts w:ascii="Courier New Tojik" w:eastAsia="Times New Roman" w:hAnsi="Courier New Tojik" w:cs="Tahoma"/>
          <w:b/>
          <w:bCs/>
          <w:sz w:val="15"/>
          <w:szCs w:val="15"/>
          <w:lang w:eastAsia="ru-RU"/>
        </w:rPr>
        <w:t>Моддаи 1. Маѕсади Ѕонуни мазкур</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Маѕсади Ѕонуни мазкур аз таъмини іуѕуѕии сиёсати давлати дар соіаи энергетикаи Їуміурии Тоїикистон дар асоси механизміои бозоргони, институтсионали ва иттилооти ба хотири тараѕѕиёти боэътимодии он ва іимояи манфиатіои истеъмолкунандагони энергия иборат аст.</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4" w:name="A000000005"/>
      <w:bookmarkEnd w:id="4"/>
      <w:r w:rsidRPr="00F72F85">
        <w:rPr>
          <w:rFonts w:ascii="Courier New Tojik" w:eastAsia="Times New Roman" w:hAnsi="Courier New Tojik" w:cs="Tahoma"/>
          <w:b/>
          <w:bCs/>
          <w:sz w:val="15"/>
          <w:szCs w:val="15"/>
          <w:lang w:eastAsia="ru-RU"/>
        </w:rPr>
        <w:t xml:space="preserve">Моддаи 2. Мафіуміои асосњ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22.07.2013 </w:t>
      </w:r>
      <w:hyperlink r:id="rId12"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Дар Ѕонуни мазкур мафіуміои асосии зерин истифода мешаванд (Ѕонуни ЇТ аз 22.07.2013 </w:t>
      </w:r>
      <w:hyperlink r:id="rId13"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энергетика - соіаи иѕтисодиест, ки їустуїў, истихрої, истеісол, таїдид, интиѕол, нигаідори, расонидан, таѕсимот ва истеъмоли захираіои энергетики ва энергияро дар бар мегирад;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комплекси сўзишворию энергетикњ - маїмўи бо іам алоѕаманди соіаіои иѕтисодиёт, ки дар системаіои гидроэнергия ва гармиистеісолкунанда, ангишт, нафт, газистихрої, интиѕол ва коркардкунанда, барѕтаъминкунанда ва барѕистифодабаранда, инчунин зерсистемаіои минтаѕавњ ва дигар объектіои энергетикњ, ки сарфи назар аз шакли моликият фаъолият менамоянд (Ѕонуни ЇТ аз 16.10.2009 </w:t>
      </w:r>
      <w:hyperlink r:id="rId14"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соіаи энергетика - ѕисми таркибии энергетика, ки бо яке аз намудіои захираіои энергетики ва энергия вобаста аст;</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корхонаи энергетики - ин шахси іуѕуѕиест, аз їумла аз субъектіои монополияи табии сарфи назар аз шакліои моликияташон, ки ба як ё якчанд намуди фаъолият дар энергетика машљул аст;</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объекти энергетика - ин иншооти махсусест, ки барои истеісол, таїдид, интиѕол, нигаідори, расонидан ва таѕсимоти захираіои энергетики ва энергия таъин шудааст;</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фаъолият дар энергетика, хизматрасонии энергетики - ин истеісол, интиѕол, расонидан, таѕсимот, нигаідори, коркард, таїдид, фурўши энергия, захираіо ва маісулоти энергетики мебошад;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захираи энергетики - іомили энергия, ки дар айни замон ё дар оянда метавонад мавриди истифодаи самарабахш ѕарор гирад. Он чунин таѕсимбанди мешавад: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а) захираіои энергетикии барѕароршаванда - ин захираіое мебошанд, ки ба таври табии ба вуїуд омада, доимо аз нав пайдо мешаванд (гармии офтоб, їараёни табиии </w:t>
      </w:r>
      <w:r w:rsidRPr="00F72F85">
        <w:rPr>
          <w:rFonts w:ascii="Courier New Tojik" w:eastAsia="Times New Roman" w:hAnsi="Courier New Tojik" w:cs="Tahoma"/>
          <w:sz w:val="19"/>
          <w:szCs w:val="19"/>
          <w:lang w:eastAsia="ru-RU"/>
        </w:rPr>
        <w:lastRenderedPageBreak/>
        <w:t>обу іаво, обіои геотермали ва биомассаіо) ва ба намудіои дигари энергия мубаддал шуда метавонанд;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б) захираіои аввалияи энергетики - захираіои табии, ки метавонанд бевосита чун сўзишвори истифода шаванд (нафт, гази табии, ангишт) ё мавриди истеісоли намудіои гуногуни энергия ѕарор гиранд;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в) захираіои энергетикии дуюмдараїа - захираіое, ки ба шакли маісулоти иловаги дар їараёни истеісолоти асоси ба даст меоянд;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маісулоти энергетики - намудіои мухталифи сўзишвори, маісулоти нафт, энергияи ѕувваи барѕ ва гарми, ки аз іама гуна намудіои захираіои энергетики истеісол мешаванд;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истеъмолкунандагон дар энергетика - іама шахсони воѕеи ва іуѕуѕњ, ки энергия ва захираіои энергетикиро мехаранд ва бе маѕсади аз нав фурўхтан оніоро истифода мебаранд (Ѕонуни ЇТ аз 22.07.2013 </w:t>
      </w:r>
      <w:hyperlink r:id="rId15"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истеісолкунандагон дар энергетика - шахсони воѕеи ва іуѕуѕњ ѕатъи назар аз шакли моликияташон, ки барои оніо іамаи захираіои энергетики ва энергия маісулоти моли мебошанд (Ѕонуни ЇТ аз 22.07.2013 </w:t>
      </w:r>
      <w:hyperlink r:id="rId16"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сарфаїўии энергия - истифодаи оѕилона ва кам кардани талафот дар їараёни истеісол, таїдид, интиѕол ва истеъмоли энергия мебошад;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консессия - шартнома дар бораи ба сармоягузорони ватанњ ва хориїњ тибѕи шартіои муайян муваѕѕатан барои истифода додани объектіои давлати бо іуѕуѕи фаъолият намудан дар комплекси сўзишворию энергетики (Ѕонуни ЇТ аз 22.07.2013 </w:t>
      </w:r>
      <w:hyperlink r:id="rId17"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5" w:name="A000000006"/>
      <w:bookmarkEnd w:id="5"/>
      <w:r w:rsidRPr="00F72F85">
        <w:rPr>
          <w:rFonts w:ascii="Courier New Tojik" w:eastAsia="Times New Roman" w:hAnsi="Courier New Tojik" w:cs="Tahoma"/>
          <w:b/>
          <w:bCs/>
          <w:sz w:val="15"/>
          <w:szCs w:val="15"/>
          <w:lang w:eastAsia="ru-RU"/>
        </w:rPr>
        <w:t>Моддаи 3. Ѕонунгузории Їуміурии Тоїикистон дар бораи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22.07.2013 </w:t>
      </w:r>
      <w:hyperlink r:id="rId18"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Ѕонунгузории Їуміурии Тоїикистон дар бораи энергетика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 (Ѕонуни ЇТ аз 22.07.2013 </w:t>
      </w:r>
      <w:hyperlink r:id="rId19"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3"/>
        <w:rPr>
          <w:rFonts w:ascii="Courier New Tojik" w:eastAsia="Times New Roman" w:hAnsi="Courier New Tojik" w:cs="Tahoma"/>
          <w:b/>
          <w:bCs/>
          <w:sz w:val="24"/>
          <w:szCs w:val="24"/>
          <w:lang w:eastAsia="ru-RU"/>
        </w:rPr>
      </w:pPr>
      <w:bookmarkStart w:id="6" w:name="A000000007"/>
      <w:bookmarkEnd w:id="6"/>
      <w:r w:rsidRPr="00F72F85">
        <w:rPr>
          <w:rFonts w:ascii="Courier New Tojik" w:eastAsia="Times New Roman" w:hAnsi="Courier New Tojik" w:cs="Tahoma"/>
          <w:b/>
          <w:bCs/>
          <w:sz w:val="24"/>
          <w:szCs w:val="24"/>
          <w:lang w:eastAsia="ru-RU"/>
        </w:rPr>
        <w:t>БОБИ 2. ТАНЗИМИ ДАВЛАТИ ДАР СОІАИ ЭНЕРГЕТИКА</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7" w:name="A000000008"/>
      <w:bookmarkEnd w:id="7"/>
      <w:r w:rsidRPr="00F72F85">
        <w:rPr>
          <w:rFonts w:ascii="Courier New Tojik" w:eastAsia="Times New Roman" w:hAnsi="Courier New Tojik" w:cs="Tahoma"/>
          <w:b/>
          <w:bCs/>
          <w:sz w:val="15"/>
          <w:szCs w:val="15"/>
          <w:lang w:eastAsia="ru-RU"/>
        </w:rPr>
        <w:t>Моддаи 4. Сиёсати давлати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Маѕсадіои асосии давлат дар соіаи энергетика аз иніо иборат аст:</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таъмини боэътимод ва сифатноки эітиёїоти рўзафзуни їуміури ба захираіо ва маісулоти энергетики ва кафолати амнияти энергетикии кишвар;</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таъмини іифзи муіити зист ва аіоли аз таъсири зараровари фаъолият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муіайё намудани шароити зарури барои пайгирона гузаштани энергетика ба муносибатіои бозоргони, їалб намудани сармоягузории ватани ва хориїи ба он, ба корхонаіои энергетики додани мустаѕилияти иѕтисоди ва таъмини тараѕѕиёти оніо дар асоси раѕобати бозоргони;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 баланд бардоштани самаранокии фаъолияти комплекси сўзишворию энергетики дар асоси їори намудани технологияіои пешѕадам, сарфаїўии энергия, истифодаи манбаъіои барѕароршавандаи энергия, кам кардани хароїоти нисбии захираіои энергетики дар истеісоли маісулоти умумии милли (Ѕонуни ЇТ аз 28.06.2011 2011 </w:t>
      </w:r>
      <w:hyperlink r:id="rId20" w:tooltip="Ссылка на Ѕонуни ЇТ Оид ба ворид намудани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727</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8" w:name="A000000009"/>
      <w:bookmarkEnd w:id="8"/>
      <w:r w:rsidRPr="00F72F85">
        <w:rPr>
          <w:rFonts w:ascii="Courier New Tojik" w:eastAsia="Times New Roman" w:hAnsi="Courier New Tojik" w:cs="Tahoma"/>
          <w:b/>
          <w:bCs/>
          <w:sz w:val="15"/>
          <w:szCs w:val="15"/>
          <w:lang w:eastAsia="ru-RU"/>
        </w:rPr>
        <w:t>Моддаи 5. Усуліои танзими давлати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lastRenderedPageBreak/>
        <w:t xml:space="preserve">Танзими давлати дар соіаи энергетика ба воситаи таъмини іуѕуѕи, иїозатномадиіњ, андозситони, ѕарздиіи, маблаљгузори, таъмини сиёсати сармоягузори, иїтимои, илмию техники ва назорати иїроиши ѕонунгузории Їуміурии Тоїикистон дар корхонаіои комплекси сўзишворию энергетики сурат мегирад (Ѕонуни ЇТ аз 28.12.2013 </w:t>
      </w:r>
      <w:hyperlink r:id="rId21"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Иїозатномадиіии фаъолият дар соіаи энергетика тибѕи Ѕонуни Їуміурии Тоїикистон "Дар бораи иїозатномадиіи ба баъзе намудіои фаъолият" анїом дода мешавад (Ѕонуни ЇТ аз 26.12.05с. </w:t>
      </w:r>
      <w:hyperlink r:id="rId22" w:tooltip="Ссылка на Ѕонуни ЇТ Оид ба ворид намудани таљйирот ба Ѕонуни ЇТ Дар бораи энергетика" w:history="1">
        <w:r w:rsidRPr="00F72F85">
          <w:rPr>
            <w:rFonts w:ascii="Courier New Tojik" w:eastAsia="Times New Roman" w:hAnsi="Courier New Tojik" w:cs="Tahoma"/>
            <w:color w:val="0000FF"/>
            <w:sz w:val="19"/>
            <w:szCs w:val="19"/>
            <w:u w:val="single"/>
            <w:lang w:eastAsia="ru-RU"/>
          </w:rPr>
          <w:t>№ 118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Лоиіаіо ва барномаіои энергетики барои сохтани объектіои азим ба таври іатми аз экспертизаи давлати мегузаранд, ки тартиби гузаронидани онро Іукумати Їуміурии Тоїикистон муайян менамояд.</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9" w:name="A000000010"/>
      <w:bookmarkEnd w:id="9"/>
      <w:r w:rsidRPr="00F72F85">
        <w:rPr>
          <w:rFonts w:ascii="Courier New Tojik" w:eastAsia="Times New Roman" w:hAnsi="Courier New Tojik" w:cs="Tahoma"/>
          <w:b/>
          <w:bCs/>
          <w:sz w:val="15"/>
          <w:szCs w:val="15"/>
          <w:lang w:eastAsia="ru-RU"/>
        </w:rPr>
        <w:t>Моддаи 6. Салоіияти Іукумати Їуміурии Тоїикистон дар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28.12.2013 </w:t>
      </w:r>
      <w:hyperlink r:id="rId23"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Салоіиятіои Іукумати Їуміурии Тоїикистон дар энергетика чунинанд (Ѕонуни ЇТ аз 28.12.2013 </w:t>
      </w:r>
      <w:hyperlink r:id="rId24"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таъмини наѕши асосии давлат дар тараѕѕиёти энергетикаи Їуміурии Тоїикистон;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идораи комплекси сўзишворию энергетики дар асоси їори намудани механизміои бозоргонии фаъолияти 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фароіам овардани шароит барои соіибкории озод ва рушди іамаи шакліои моликият дар комплекси сўзишворию энергетики дар фазои пешрафти муносибатіои бозоргони;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мусоидат намудан ба иштироки сектори хусуси дар комплекси сўзишворию энергетики, кўмак ба дастгирии раѕобат дар сохтмон, барѕарорсози ва истифодаи корхонаіо ва дар соіаіои он; ориї карда шуд (Ѕонуни ЇТ аз 26.12.05с. </w:t>
      </w:r>
      <w:hyperlink r:id="rId25" w:tooltip="Ссылка на Ѕонуни ЇТ Оид ба ворид намудани таљйирот ба Ѕонуни ЇТ Дар бораи энергетика" w:history="1">
        <w:r w:rsidRPr="00F72F85">
          <w:rPr>
            <w:rFonts w:ascii="Courier New Tojik" w:eastAsia="Times New Roman" w:hAnsi="Courier New Tojik" w:cs="Tahoma"/>
            <w:color w:val="0000FF"/>
            <w:sz w:val="19"/>
            <w:szCs w:val="19"/>
            <w:u w:val="single"/>
            <w:lang w:eastAsia="ru-RU"/>
          </w:rPr>
          <w:t>№ 118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муѕаррар намудани тартиби гузаронидани экспертизаи давлатии лоиіаіои энергетики ва барномаіои сохтмони объектіои азими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консессия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гузаронидани сиёсати нарх ва тариф дар комплекси сўзишворию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бурдани назорат оиди истифодаи захираіои энергетикии аввалия ва барѕароршаванда ва нигоідории оніо;</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муіаё намудани шароити зарури барои ташвиѕи сармоягузори дар комплекси сўзишворию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ѕабули чораіои фаври барои таъмини истеъмолкунандагон бо захираіои энергетики ва энергия дар вазъияти буірони ва фавѕулодда, дар іолатіои зарури їори намудани маідудияти муваѕѕати дар истифодабарии оніо;</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іамоіангсозии фаъолияти байналмилали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тасдиѕ ва назорат оиди амали гаштани барномаіо:</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таракѕиёти комплекси сўзишворию энергетикии Їуміурии Тоїикистон;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оид ба стандартизатсиякунони, амният ва іимояи истеъмолкунандагон, іифзи муіити зист аз таъсири манфии фаъолият дар соіаи комплекси сўзишворию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оид ба љайрииніисори ва реструктризатсиякунонии корхонаіои соіаіои комплекси сўзишворию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lastRenderedPageBreak/>
        <w:t>- оиди сарфаїўии энергия;</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 иїрои дигар салоіиятіое, ки дар іамин Ѕонун ва дигар ѕонуніои Їуміурии Тоїикистон пешбини шудаанд (Ѕонуни ЇТ аз 28.12.2013 </w:t>
      </w:r>
      <w:hyperlink r:id="rId26"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 иїрои дигар салоіиятіое, ки ѕонунгузории Їуміурии Тоїикистон пешбинњ намудааст (Ѕонуни ЇТ аз 22.07.2013 </w:t>
      </w:r>
      <w:hyperlink r:id="rId27"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 xml:space="preserve">, аз 28.12.2013 </w:t>
      </w:r>
      <w:hyperlink r:id="rId28"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0" w:name="A000000011"/>
      <w:bookmarkEnd w:id="10"/>
      <w:r w:rsidRPr="00F72F85">
        <w:rPr>
          <w:rFonts w:ascii="Courier New Tojik" w:eastAsia="Times New Roman" w:hAnsi="Courier New Tojik" w:cs="Tahoma"/>
          <w:b/>
          <w:bCs/>
          <w:sz w:val="15"/>
          <w:szCs w:val="15"/>
          <w:lang w:eastAsia="ru-RU"/>
        </w:rPr>
        <w:t xml:space="preserve">Моддаи 7. Ваколатіои маѕомоти давлатии Їуміурии Тоїикистон дар соіаи энергетика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13.06.07с. </w:t>
      </w:r>
      <w:hyperlink r:id="rId29"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Маѕомотм ваколатдори давлатии Їуміурии Тоїикистон дар соіаи энергетика (минбаъд - маѕомоти ваколатдор) аз тарафи Іукумати Їуміурии Тоїикистон муайян карда мешавад (Ѕонуни ЇТ аз 13.06.07с. </w:t>
      </w:r>
      <w:hyperlink r:id="rId30"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Низомномаи маѕомоти ваколатдор ва сохтори онро Іукумати Їуміурии Тоїикистон тасдиѕ менамояд (Ѕонуни ЇТ аз 13.06.07с. </w:t>
      </w:r>
      <w:hyperlink r:id="rId31"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Ваколатіои маѕомоти ваколатдор иніо мебошанд (Ѕонуни ЇТ аз 13.06.07с. </w:t>
      </w:r>
      <w:hyperlink r:id="rId32"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татбиѕи сиёсати давлати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ба наѕшагири ва пешбинии самти талабот ва пешниіодот ба іамаи намудіои захираіои энергетики ва энергия барои ба іисоб гирифтан ва минбаъд даровардани таљйирот ба барномаіои амал;</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гузаронидани баіодиіи ба талаботи инвеститсиони ва муайян намудани манбаъіои эътимодноки маблаљгузори ва сармоя;</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омўзиши фаъолияти корхонаіои энергетики бо маѕсади мунтазам гузаштани оніо ба муносибатіои бозоргони;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мусоидат барои дохилшавии мунтазами инвеститсияіои хусуси ба комплекси сўзишворию энергетики ва зиёдшавии захираіои энергетикии маіаллию алтернативи, ва барѕароршаванда, аз їумла тавассути танзими идоракуни, соіибии захираіои дуюмдараїа ва маісулоти энергетики дар сатіи истеъмолкунандаи ниіои (Ѕонуни ЇТ аз 28.06.2011 2011 </w:t>
      </w:r>
      <w:hyperlink r:id="rId33" w:tooltip="Ссылка на Ѕонуни ЇТ Оид ба ворид намудани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727</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мусоидат ба тараѕиёти раѕобат, таъмини имкониятіои баробар ва шароит барои фаъолияти корхонаіои энергетикии шакліои мухталифи моликият;</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амали намудани назорат оид ба риояи шарту талаботи иїозатномави (Ѕонуни ЇТ аз 26.12.05с. </w:t>
      </w:r>
      <w:hyperlink r:id="rId34" w:tooltip="Ссылка на Ѕонуни ЇТ Оид ба ворид намудани таљйирот ба Ѕонуни ЇТ Дар бораи энергетика" w:history="1">
        <w:r w:rsidRPr="00F72F85">
          <w:rPr>
            <w:rFonts w:ascii="Courier New Tojik" w:eastAsia="Times New Roman" w:hAnsi="Courier New Tojik" w:cs="Tahoma"/>
            <w:color w:val="0000FF"/>
            <w:sz w:val="19"/>
            <w:szCs w:val="19"/>
            <w:u w:val="single"/>
            <w:lang w:eastAsia="ru-RU"/>
          </w:rPr>
          <w:t>№ 118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таіия ва татбиѕи барномаіо:</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оид ба тараѕѕиёти комплекси сўзишворию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оид ба стандартизатсиякунони, бехатари ва іимояи истеъмолкунандагон, іифзи муіити зист аз таъсири манфии фаъолият дар соіаіои комплекси сўзишворию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оид ба сарфаїўии энергия;</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 оид ба истифодабарии манбаъіои барѕароршавандаи энергия (Ѕонуни ЇТ аз 28.06.2011 2011 </w:t>
      </w:r>
      <w:hyperlink r:id="rId35" w:tooltip="Ссылка на Ѕонуни ЇТ Оид ба ворид намудани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727</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амали намудани дигар ваколатіое, ки ѕонуніои Їуміурии Тоїикистон пешбини намудаанд;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lastRenderedPageBreak/>
        <w:t xml:space="preserve">- иїрои дигар ваколатіое, ки ѕонунгузории Їуміурии Тоїикистон пешбинњ намудааст (Ѕонуни ЇТ аз 22.07.2013 </w:t>
      </w:r>
      <w:hyperlink r:id="rId36"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1" w:name="A000000012"/>
      <w:bookmarkEnd w:id="11"/>
      <w:r w:rsidRPr="00F72F85">
        <w:rPr>
          <w:rFonts w:ascii="Courier New Tojik" w:eastAsia="Times New Roman" w:hAnsi="Courier New Tojik" w:cs="Tahoma"/>
          <w:b/>
          <w:bCs/>
          <w:sz w:val="15"/>
          <w:szCs w:val="15"/>
          <w:lang w:eastAsia="ru-RU"/>
        </w:rPr>
        <w:t>Моддаи 8. Хорич карда шуд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16.10.2009 </w:t>
      </w:r>
      <w:hyperlink r:id="rId37"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2" w:name="A000000013"/>
      <w:bookmarkEnd w:id="12"/>
      <w:r w:rsidRPr="00F72F85">
        <w:rPr>
          <w:rFonts w:ascii="Courier New Tojik" w:eastAsia="Times New Roman" w:hAnsi="Courier New Tojik" w:cs="Tahoma"/>
          <w:b/>
          <w:bCs/>
          <w:sz w:val="15"/>
          <w:szCs w:val="15"/>
          <w:lang w:eastAsia="ru-RU"/>
        </w:rPr>
        <w:t xml:space="preserve">Моддаи 9. Ваколатіои маѕомоти иїроияи маіаллии іокимияти давлатњ дар комплекси сўзишворию энергетики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13.06.07с. </w:t>
      </w:r>
      <w:hyperlink r:id="rId38"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Ваколатіои маѕомоти иїроияи маіаллии іокимияти давлатњ дар комплекси сўзишворию энергетики тибѕи ѕонунгузории Їуміурии Тоїикистон муайян мегарданд (Ѕонуни ЇТ аз 13.06.07с. </w:t>
      </w:r>
      <w:hyperlink r:id="rId39"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3"/>
        <w:rPr>
          <w:rFonts w:ascii="Courier New Tojik" w:eastAsia="Times New Roman" w:hAnsi="Courier New Tojik" w:cs="Tahoma"/>
          <w:b/>
          <w:bCs/>
          <w:sz w:val="24"/>
          <w:szCs w:val="24"/>
          <w:lang w:eastAsia="ru-RU"/>
        </w:rPr>
      </w:pPr>
      <w:bookmarkStart w:id="13" w:name="A000000014"/>
      <w:bookmarkEnd w:id="13"/>
      <w:r w:rsidRPr="00F72F85">
        <w:rPr>
          <w:rFonts w:ascii="Courier New Tojik" w:eastAsia="Times New Roman" w:hAnsi="Courier New Tojik" w:cs="Tahoma"/>
          <w:b/>
          <w:bCs/>
          <w:sz w:val="24"/>
          <w:szCs w:val="24"/>
          <w:lang w:eastAsia="ru-RU"/>
        </w:rPr>
        <w:t>БОБИ 3. ХУСУСИЯТІОИ ФАЪОЛИЯТ ДАР ЭНЕРГЕТИКА</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4" w:name="A000000015"/>
      <w:bookmarkEnd w:id="14"/>
      <w:r w:rsidRPr="00F72F85">
        <w:rPr>
          <w:rFonts w:ascii="Courier New Tojik" w:eastAsia="Times New Roman" w:hAnsi="Courier New Tojik" w:cs="Tahoma"/>
          <w:b/>
          <w:bCs/>
          <w:sz w:val="15"/>
          <w:szCs w:val="15"/>
          <w:lang w:eastAsia="ru-RU"/>
        </w:rPr>
        <w:t>Моддаи 10. Идоракунии корхонаіои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Ба корхонаіои комплекси сўзишворию энергетики дар идоракунии фаъолияти хоїагию истеісоли мустаѕилият дода мешавад.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Іама намуди фаъолияти корхонаіои комплекси сўзишворию энергетики дар іудуди Їуміурии Тоїикистон тибѕи ѕонунгузории Їуміурии Тоїикистон анїом дода мешавад (Ѕонуни ЇТ аз 22.07.2013 </w:t>
      </w:r>
      <w:hyperlink r:id="rId40"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5" w:name="A000000016"/>
      <w:bookmarkEnd w:id="15"/>
      <w:r w:rsidRPr="00F72F85">
        <w:rPr>
          <w:rFonts w:ascii="Courier New Tojik" w:eastAsia="Times New Roman" w:hAnsi="Courier New Tojik" w:cs="Tahoma"/>
          <w:b/>
          <w:bCs/>
          <w:sz w:val="15"/>
          <w:szCs w:val="15"/>
          <w:lang w:eastAsia="ru-RU"/>
        </w:rPr>
        <w:t>Моддаи 11. іимояи іуѕуѕіои моликияти корхонаіои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Корхонаіои энергетики дар іудуди Їуміурии Тоїикистон метавонанд дар асоси гуногуншаклии моликият (давлати, хусуси, саіоми, омехта ва муштарак) таъсис ёбанд ва амал кунанд.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Моликони корхонахои энергетики дар назди Ѕонун баробаранд ва аз іимояи баробари Конститутсия ва ѕонуніои Їуміурии Тоїикистон бархўрдоранд.</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Давлат ба табъизи (дискриминатсияи) корхонаіои энергетики, сарфи назар аз шакли моликияташон роі намедиіад.</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6" w:name="A000000017"/>
      <w:bookmarkEnd w:id="16"/>
      <w:r w:rsidRPr="00F72F85">
        <w:rPr>
          <w:rFonts w:ascii="Courier New Tojik" w:eastAsia="Times New Roman" w:hAnsi="Courier New Tojik" w:cs="Tahoma"/>
          <w:b/>
          <w:bCs/>
          <w:sz w:val="15"/>
          <w:szCs w:val="15"/>
          <w:lang w:eastAsia="ru-RU"/>
        </w:rPr>
        <w:t>Моддаи 12. іимояи манфиатіои истеъмолкунандагони энергия</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Манфиатіои истеъмолкунандагони энергия тибѕи ѕонунгузории Їуміурии Тоїикистон іифз карда мешаванд (Ѕонуни ЇТ аз 22.07.2013 </w:t>
      </w:r>
      <w:hyperlink r:id="rId41"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7" w:name="A000000018"/>
      <w:bookmarkEnd w:id="17"/>
      <w:r w:rsidRPr="00F72F85">
        <w:rPr>
          <w:rFonts w:ascii="Courier New Tojik" w:eastAsia="Times New Roman" w:hAnsi="Courier New Tojik" w:cs="Tahoma"/>
          <w:b/>
          <w:bCs/>
          <w:sz w:val="15"/>
          <w:szCs w:val="15"/>
          <w:lang w:eastAsia="ru-RU"/>
        </w:rPr>
        <w:t>Моддаи 13. Масъалаіои маблаљгузори дар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Дар соіаи энергетика маблаљгузори метавонад аз іисоби манбаъіои давлати, хусуси ва хориїи таъмин гардад.</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8" w:name="A000000019"/>
      <w:bookmarkEnd w:id="18"/>
      <w:r w:rsidRPr="00F72F85">
        <w:rPr>
          <w:rFonts w:ascii="Courier New Tojik" w:eastAsia="Times New Roman" w:hAnsi="Courier New Tojik" w:cs="Tahoma"/>
          <w:b/>
          <w:bCs/>
          <w:sz w:val="15"/>
          <w:szCs w:val="15"/>
          <w:lang w:eastAsia="ru-RU"/>
        </w:rPr>
        <w:t xml:space="preserve">Моддаи 14. Сармоягузории ватанњ ва хориїњ дар энергетика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16.10.2009 </w:t>
      </w:r>
      <w:hyperlink r:id="rId42"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Їалб намудани сармояи ватанњ ва хориїњ дар энергетика мутобиѕи ѕонунгузории Їуміурии Тоїикистон амали мегардад. Захираіои энергетикњ ба сармоягузорони ватанњ ва хориїњ ба истифодаи мўілатнок, тибѕи шартномаіои тарафайн дода мешаванд (Ѕонуни ЇТ аз 16.10.2009 </w:t>
      </w:r>
      <w:hyperlink r:id="rId43"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 xml:space="preserve">, аз 22.07.2013 </w:t>
      </w:r>
      <w:hyperlink r:id="rId44"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 xml:space="preserve">, аз 28.12.2013 </w:t>
      </w:r>
      <w:hyperlink r:id="rId45"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Барои сармоягузории ватанњ ва хориїњ дар энергетика тибѕи ѕонунгузории Їуміурии Тоїикистон имтиёзіои андоз ва дигар имтиёзіо муѕаррар шуда метавонанд (Ѕонуни ЇТ аз 16.10.2009 </w:t>
      </w:r>
      <w:hyperlink r:id="rId46"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 xml:space="preserve">, аз 22.07.2013 </w:t>
      </w:r>
      <w:hyperlink r:id="rId47"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19" w:name="A000000020"/>
      <w:bookmarkEnd w:id="19"/>
      <w:r w:rsidRPr="00F72F85">
        <w:rPr>
          <w:rFonts w:ascii="Courier New Tojik" w:eastAsia="Times New Roman" w:hAnsi="Courier New Tojik" w:cs="Tahoma"/>
          <w:b/>
          <w:bCs/>
          <w:sz w:val="15"/>
          <w:szCs w:val="15"/>
          <w:lang w:eastAsia="ru-RU"/>
        </w:rPr>
        <w:t>Моддаи 15. Нархгузори дар соіаи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lastRenderedPageBreak/>
        <w:t xml:space="preserve">Нархіо ва тарифіо ба маісулот ва хизматрасонии энергетики ба таври озод (шартномави) муѕаррар мешаванд, ба истиснои іолатіое, ки дар ѕонунгузории Їуміурии Тоїикистон пешбини шудаанд (Ѕонуни ЇТ аз 22.07.2013 </w:t>
      </w:r>
      <w:hyperlink r:id="rId48"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Бо маѕсади іавасмандгардонњ ва дастгирии сармоягузорони ватанњ ва хориїњ, іангоми азхудкунњ ва истифодабарии захираіои электроэнергетикњ, харидории электроэнергияи зиёдатњ, маѕомоти ваколатдор оид ба танзими фаъолияти субъектіои монополияіои табињ метавонад нархіо ва тарифіои дигарро, ба истиснои нархіо ва тарифіои нерўи барѕ ва гармњ муѕаррар намояд (Ѕонуни ЇТ аз 16.10.2009 </w:t>
      </w:r>
      <w:hyperlink r:id="rId49"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556</w:t>
        </w:r>
      </w:hyperlink>
      <w:r w:rsidRPr="00F72F85">
        <w:rPr>
          <w:rFonts w:ascii="Courier New Tojik" w:eastAsia="Times New Roman" w:hAnsi="Courier New Tojik" w:cs="Tahoma"/>
          <w:sz w:val="19"/>
          <w:szCs w:val="19"/>
          <w:lang w:eastAsia="ru-RU"/>
        </w:rPr>
        <w:t xml:space="preserve">, аз 28.12.2013 </w:t>
      </w:r>
      <w:hyperlink r:id="rId50"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Нархіо ва тарифіои нерўи барѕ ва гармњ бо пешниіоди маѕоми ваколатдор аз тарафи Іукумати Їуміурии Тоїикистон тасдиѕ карда мешаванд (Ѕоунуни ЇТ аз 28.12.2013 </w:t>
      </w:r>
      <w:hyperlink r:id="rId51"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20" w:name="A000000021"/>
      <w:bookmarkEnd w:id="20"/>
      <w:r w:rsidRPr="00F72F85">
        <w:rPr>
          <w:rFonts w:ascii="Courier New Tojik" w:eastAsia="Times New Roman" w:hAnsi="Courier New Tojik" w:cs="Tahoma"/>
          <w:b/>
          <w:bCs/>
          <w:sz w:val="15"/>
          <w:szCs w:val="15"/>
          <w:lang w:eastAsia="ru-RU"/>
        </w:rPr>
        <w:t>Моддаи 16. Консессияіо дар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Іукумати Їуміурии Тоїикистон мутобиѕи ѕонунгузории Їуміурии Тоїикистон стансияіои барѕи ва гарми, шабакаіои магистрали ва таѕсимкунандаи ѕувваи барѕ ва иншооти хизматрасони оніо, хатіои интиѕоли нафту газ, корхонаіои хоїагии таъминкунандаи гази табии ва моеъ, объектіои нафту газ, майдоніои перспективии дорои нафту газро ба консессия дода метавонад (Ѕонуни ЇТ аз 22.07.2013 </w:t>
      </w:r>
      <w:hyperlink r:id="rId52"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Додани консессия ба сармоягузорони ватанњ ва хориїњ барои кашф, истихрої ва истифодаи захираіои энергетики ва пешбурди дигар фаъолият дар комплекси сўзишворию энергетики дар асоси шартномаіои консессиони сурат мегирад (Ѕонуни ЇТ аз 22.07.2013 </w:t>
      </w:r>
      <w:hyperlink r:id="rId53"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21" w:name="A000000022"/>
      <w:bookmarkEnd w:id="21"/>
      <w:r w:rsidRPr="00F72F85">
        <w:rPr>
          <w:rFonts w:ascii="Courier New Tojik" w:eastAsia="Times New Roman" w:hAnsi="Courier New Tojik" w:cs="Tahoma"/>
          <w:b/>
          <w:bCs/>
          <w:sz w:val="15"/>
          <w:szCs w:val="15"/>
          <w:lang w:eastAsia="ru-RU"/>
        </w:rPr>
        <w:t xml:space="preserve">Моддаи 17. Истифодаи замин дар соіаи энергетика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22.07.2013 </w:t>
      </w:r>
      <w:hyperlink r:id="rId54"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Истифодаи замин дар соіаи энергетика мутобиѕи ѕонунгузории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Їуміурии Тоїикистон амалњ карда мешавад (Ѕонуни ЇТ аз 22.07.2013 </w:t>
      </w:r>
      <w:hyperlink r:id="rId55"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22" w:name="A000000023"/>
      <w:bookmarkEnd w:id="22"/>
      <w:r w:rsidRPr="00F72F85">
        <w:rPr>
          <w:rFonts w:ascii="Courier New Tojik" w:eastAsia="Times New Roman" w:hAnsi="Courier New Tojik" w:cs="Tahoma"/>
          <w:b/>
          <w:bCs/>
          <w:sz w:val="15"/>
          <w:szCs w:val="15"/>
          <w:lang w:eastAsia="ru-RU"/>
        </w:rPr>
        <w:t>Моддаи 18. Корхонаіои давлатии энергетика</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Корхонаіои давлатии энергетики фаъолияти худро дар асоси тиїорат ба сифати воіидіои мустаѕили хоїаги, бо усули бастани шартнома бо маѕомоти ваколатдор анїом медиіанд. Чунин шартномаіо нисбат ба корхонаи давлатии комплекси сўзишворию энергетики пешбини менамоянд (Ѕонуни ЇТ аз 13.06.07с. </w:t>
      </w:r>
      <w:hyperlink r:id="rId56"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280</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маѕоми зарурии корпоративи ва тиїоратии 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наѕша-їадвали коріои тиїоратикунонии 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дараїаи мустаѕилияти молияви ва идоракунии 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стандартіо ва меъёріои кор ва тобеияти роібарияти 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усул ва тартиби таіияи сохтори іисоботдиіии он, аз їумла іисоботдиіии алоіида барои воіидіои мухталифи амалкунандаи он, муайян намудани арзиши амвол ва іиссаїудокуни барои хўрдашавии он;</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муайян кардани кор ва хизматрасони, ки барои эітиёїоти давлат иїро мешаванд ва арзиши оніо;</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нишондиіандаіои наѕшавии солонаи молияви ва истеісоли.</w:t>
      </w:r>
    </w:p>
    <w:p w:rsidR="00EC15EF" w:rsidRPr="00F72F85" w:rsidRDefault="00EC15EF" w:rsidP="00EC15EF">
      <w:pPr>
        <w:spacing w:before="100" w:beforeAutospacing="1" w:after="100" w:afterAutospacing="1" w:line="240" w:lineRule="auto"/>
        <w:outlineLvl w:val="3"/>
        <w:rPr>
          <w:rFonts w:ascii="Courier New Tojik" w:eastAsia="Times New Roman" w:hAnsi="Courier New Tojik" w:cs="Tahoma"/>
          <w:b/>
          <w:bCs/>
          <w:sz w:val="24"/>
          <w:szCs w:val="24"/>
          <w:lang w:eastAsia="ru-RU"/>
        </w:rPr>
      </w:pPr>
      <w:bookmarkStart w:id="23" w:name="A000000024"/>
      <w:bookmarkEnd w:id="23"/>
      <w:r w:rsidRPr="00F72F85">
        <w:rPr>
          <w:rFonts w:ascii="Courier New Tojik" w:eastAsia="Times New Roman" w:hAnsi="Courier New Tojik" w:cs="Tahoma"/>
          <w:b/>
          <w:bCs/>
          <w:sz w:val="24"/>
          <w:szCs w:val="24"/>
          <w:lang w:eastAsia="ru-RU"/>
        </w:rPr>
        <w:t xml:space="preserve">БОБИ 4. МУЅАРРАРОТИ ХОТИМАВЊ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lastRenderedPageBreak/>
        <w:t xml:space="preserve">(Ѕонуни ЇТ аз 22.07.2013 </w:t>
      </w:r>
      <w:hyperlink r:id="rId57"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24" w:name="A000000025"/>
      <w:bookmarkEnd w:id="24"/>
      <w:r w:rsidRPr="00F72F85">
        <w:rPr>
          <w:rFonts w:ascii="Courier New Tojik" w:eastAsia="Times New Roman" w:hAnsi="Courier New Tojik" w:cs="Tahoma"/>
          <w:b/>
          <w:bCs/>
          <w:sz w:val="15"/>
          <w:szCs w:val="15"/>
          <w:lang w:eastAsia="ru-RU"/>
        </w:rPr>
        <w:t>Моддаи 19. Назорати давлатии энергетики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Барои таъмини назорат аз тарафи шахсони іуѕуѕи ва воѕеи риоя шудани регламентіои техникњ ва стандартіои муѕарраргардида, меъёріо ва ѕоидаіо дар їараёни истеісол, интиѕол, таїдид, нигаідори, истеъмоли захираіо ва маісулоти энергетики, дар истифодаи объектіо, иншоот, таїіизот дар энергетика мувофиѕи тартиби муайяншудаи ѕонунгузории Їуміурии Тоїикистон назорати давлатии энергетики ташкил мешавад (Ѕоунуни ЇТ аз 28.12.2013 </w:t>
      </w:r>
      <w:hyperlink r:id="rId58"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1054</w:t>
        </w:r>
      </w:hyperlink>
      <w:r w:rsidRPr="00F72F85">
        <w:rPr>
          <w:rFonts w:ascii="Courier New Tojik" w:eastAsia="Times New Roman" w:hAnsi="Courier New Tojik" w:cs="Tahoma"/>
          <w:sz w:val="19"/>
          <w:szCs w:val="19"/>
          <w:lang w:eastAsia="ru-RU"/>
        </w:rPr>
        <w:t xml:space="preserve">). </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Назорати давлатии энергетики аз тарафи маѕомоти махсусгардонидашудаи давлати гузаронида мешавад.</w:t>
      </w:r>
    </w:p>
    <w:p w:rsidR="00EC15EF" w:rsidRPr="00F72F85" w:rsidRDefault="00EC15EF" w:rsidP="00EC15EF">
      <w:pPr>
        <w:spacing w:before="100" w:beforeAutospacing="1" w:after="100" w:afterAutospacing="1" w:line="240" w:lineRule="auto"/>
        <w:outlineLvl w:val="5"/>
        <w:rPr>
          <w:rFonts w:ascii="Courier New Tojik" w:eastAsia="Times New Roman" w:hAnsi="Courier New Tojik" w:cs="Tahoma"/>
          <w:b/>
          <w:bCs/>
          <w:sz w:val="15"/>
          <w:szCs w:val="15"/>
          <w:lang w:eastAsia="ru-RU"/>
        </w:rPr>
      </w:pPr>
      <w:bookmarkStart w:id="25" w:name="A000000026"/>
      <w:bookmarkEnd w:id="25"/>
      <w:r w:rsidRPr="00F72F85">
        <w:rPr>
          <w:rFonts w:ascii="Courier New Tojik" w:eastAsia="Times New Roman" w:hAnsi="Courier New Tojik" w:cs="Tahoma"/>
          <w:b/>
          <w:bCs/>
          <w:sz w:val="15"/>
          <w:szCs w:val="15"/>
          <w:lang w:eastAsia="ru-RU"/>
        </w:rPr>
        <w:t>Моддаи 20. Їавобгарњ барои риоя накардани Ѕонуни мазкур</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(Ѕонуни ЇТ аз 22.07.2013 </w:t>
      </w:r>
      <w:hyperlink r:id="rId59"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xml:space="preserve">Шахсони воѕењ ва іуѕуѕие, ки муѕаррароти Ѕонуни мазкурро риоя намекунанд, мутобиѕи ѕонунгузории Їуміурии Тоїикистон ба їавобгарњ кашида мешаванд (Ѕонуни ЇТ аз 22.07.2013 </w:t>
      </w:r>
      <w:hyperlink r:id="rId60" w:tooltip="Ссылка на Ѕонуни ЇТ Оид ба ворид намудани таљйиру иловаіо ба Ѕонуни ЇТ Дар бораи энергетика" w:history="1">
        <w:r w:rsidRPr="00F72F85">
          <w:rPr>
            <w:rFonts w:ascii="Courier New Tojik" w:eastAsia="Times New Roman" w:hAnsi="Courier New Tojik" w:cs="Tahoma"/>
            <w:color w:val="0000FF"/>
            <w:sz w:val="19"/>
            <w:szCs w:val="19"/>
            <w:u w:val="single"/>
            <w:lang w:eastAsia="ru-RU"/>
          </w:rPr>
          <w:t>№ 998</w:t>
        </w:r>
      </w:hyperlink>
      <w:r w:rsidRPr="00F72F85">
        <w:rPr>
          <w:rFonts w:ascii="Courier New Tojik" w:eastAsia="Times New Roman" w:hAnsi="Courier New Tojik" w:cs="Tahoma"/>
          <w:sz w:val="19"/>
          <w:szCs w:val="19"/>
          <w:lang w:eastAsia="ru-RU"/>
        </w:rPr>
        <w:t>).</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Президенти</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Їуміурии Тоїикистон                   Э. Раімонов</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ш. Душанбе,</w:t>
      </w:r>
    </w:p>
    <w:p w:rsidR="00EC15EF" w:rsidRPr="00F72F85" w:rsidRDefault="00EC15EF" w:rsidP="00EC15EF">
      <w:pPr>
        <w:spacing w:before="100" w:beforeAutospacing="1" w:after="100" w:afterAutospacing="1" w:line="240" w:lineRule="auto"/>
        <w:rPr>
          <w:rFonts w:ascii="Courier New Tojik" w:eastAsia="Times New Roman" w:hAnsi="Courier New Tojik" w:cs="Tahoma"/>
          <w:sz w:val="19"/>
          <w:szCs w:val="19"/>
          <w:lang w:eastAsia="ru-RU"/>
        </w:rPr>
      </w:pPr>
      <w:r w:rsidRPr="00F72F85">
        <w:rPr>
          <w:rFonts w:ascii="Courier New Tojik" w:eastAsia="Times New Roman" w:hAnsi="Courier New Tojik" w:cs="Tahoma"/>
          <w:sz w:val="19"/>
          <w:szCs w:val="19"/>
          <w:lang w:eastAsia="ru-RU"/>
        </w:rPr>
        <w:t> аз 29 ноябри соли 2000, № 33</w:t>
      </w:r>
    </w:p>
    <w:p w:rsidR="00841CE6" w:rsidRPr="00F72F85" w:rsidRDefault="00841CE6">
      <w:pPr>
        <w:rPr>
          <w:rFonts w:ascii="Courier New Tojik" w:hAnsi="Courier New Tojik"/>
        </w:rPr>
      </w:pPr>
    </w:p>
    <w:sectPr w:rsidR="00841CE6" w:rsidRPr="00F7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Tojik">
    <w:panose1 w:val="02070309020205020404"/>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EF"/>
    <w:rsid w:val="00212025"/>
    <w:rsid w:val="00841CE6"/>
    <w:rsid w:val="00EC15EF"/>
    <w:rsid w:val="00F72F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D8AA-5FF7-4FDD-B1BB-65AC1C17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C1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15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EC15E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5E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15E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EC15EF"/>
    <w:rPr>
      <w:rFonts w:ascii="Times New Roman" w:eastAsia="Times New Roman" w:hAnsi="Times New Roman" w:cs="Times New Roman"/>
      <w:b/>
      <w:bCs/>
      <w:sz w:val="15"/>
      <w:szCs w:val="15"/>
      <w:lang w:eastAsia="ru-RU"/>
    </w:rPr>
  </w:style>
  <w:style w:type="paragraph" w:customStyle="1" w:styleId="dname">
    <w:name w:val="dname"/>
    <w:basedOn w:val="a"/>
    <w:rsid w:val="00EC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
    <w:name w:val="doc-info"/>
    <w:basedOn w:val="a"/>
    <w:rsid w:val="00EC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15EF"/>
    <w:rPr>
      <w:color w:val="0000FF"/>
      <w:u w:val="single"/>
    </w:rPr>
  </w:style>
  <w:style w:type="character" w:customStyle="1" w:styleId="inline-comment">
    <w:name w:val="inline-comment"/>
    <w:basedOn w:val="a0"/>
    <w:rsid w:val="00EC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22584">
      <w:bodyDiv w:val="1"/>
      <w:marLeft w:val="0"/>
      <w:marRight w:val="0"/>
      <w:marTop w:val="0"/>
      <w:marBottom w:val="0"/>
      <w:divBdr>
        <w:top w:val="none" w:sz="0" w:space="0" w:color="auto"/>
        <w:left w:val="none" w:sz="0" w:space="0" w:color="auto"/>
        <w:bottom w:val="none" w:sz="0" w:space="0" w:color="auto"/>
        <w:right w:val="none" w:sz="0" w:space="0" w:color="auto"/>
      </w:divBdr>
      <w:divsChild>
        <w:div w:id="28190918">
          <w:marLeft w:val="0"/>
          <w:marRight w:val="0"/>
          <w:marTop w:val="0"/>
          <w:marBottom w:val="0"/>
          <w:divBdr>
            <w:top w:val="none" w:sz="0" w:space="0" w:color="auto"/>
            <w:left w:val="none" w:sz="0" w:space="0" w:color="auto"/>
            <w:bottom w:val="none" w:sz="0" w:space="0" w:color="auto"/>
            <w:right w:val="none" w:sz="0" w:space="0" w:color="auto"/>
          </w:divBdr>
        </w:div>
        <w:div w:id="1210652891">
          <w:marLeft w:val="0"/>
          <w:marRight w:val="0"/>
          <w:marTop w:val="0"/>
          <w:marBottom w:val="0"/>
          <w:divBdr>
            <w:top w:val="none" w:sz="0" w:space="0" w:color="auto"/>
            <w:left w:val="none" w:sz="0" w:space="0" w:color="auto"/>
            <w:bottom w:val="none" w:sz="0" w:space="0" w:color="auto"/>
            <w:right w:val="none" w:sz="0" w:space="0" w:color="auto"/>
          </w:divBdr>
        </w:div>
        <w:div w:id="591670622">
          <w:marLeft w:val="0"/>
          <w:marRight w:val="0"/>
          <w:marTop w:val="0"/>
          <w:marBottom w:val="0"/>
          <w:divBdr>
            <w:top w:val="none" w:sz="0" w:space="0" w:color="auto"/>
            <w:left w:val="none" w:sz="0" w:space="0" w:color="auto"/>
            <w:bottom w:val="none" w:sz="0" w:space="0" w:color="auto"/>
            <w:right w:val="none" w:sz="0" w:space="0" w:color="auto"/>
          </w:divBdr>
        </w:div>
        <w:div w:id="292102691">
          <w:marLeft w:val="0"/>
          <w:marRight w:val="0"/>
          <w:marTop w:val="0"/>
          <w:marBottom w:val="0"/>
          <w:divBdr>
            <w:top w:val="none" w:sz="0" w:space="0" w:color="auto"/>
            <w:left w:val="none" w:sz="0" w:space="0" w:color="auto"/>
            <w:bottom w:val="none" w:sz="0" w:space="0" w:color="auto"/>
            <w:right w:val="none" w:sz="0" w:space="0" w:color="auto"/>
          </w:divBdr>
        </w:div>
        <w:div w:id="597177486">
          <w:marLeft w:val="0"/>
          <w:marRight w:val="0"/>
          <w:marTop w:val="0"/>
          <w:marBottom w:val="0"/>
          <w:divBdr>
            <w:top w:val="none" w:sz="0" w:space="0" w:color="auto"/>
            <w:left w:val="none" w:sz="0" w:space="0" w:color="auto"/>
            <w:bottom w:val="none" w:sz="0" w:space="0" w:color="auto"/>
            <w:right w:val="none" w:sz="0" w:space="0" w:color="auto"/>
          </w:divBdr>
        </w:div>
        <w:div w:id="1349716993">
          <w:marLeft w:val="0"/>
          <w:marRight w:val="0"/>
          <w:marTop w:val="0"/>
          <w:marBottom w:val="0"/>
          <w:divBdr>
            <w:top w:val="none" w:sz="0" w:space="0" w:color="auto"/>
            <w:left w:val="none" w:sz="0" w:space="0" w:color="auto"/>
            <w:bottom w:val="none" w:sz="0" w:space="0" w:color="auto"/>
            <w:right w:val="none" w:sz="0" w:space="0" w:color="auto"/>
          </w:divBdr>
        </w:div>
        <w:div w:id="4478314">
          <w:marLeft w:val="0"/>
          <w:marRight w:val="0"/>
          <w:marTop w:val="0"/>
          <w:marBottom w:val="0"/>
          <w:divBdr>
            <w:top w:val="none" w:sz="0" w:space="0" w:color="auto"/>
            <w:left w:val="none" w:sz="0" w:space="0" w:color="auto"/>
            <w:bottom w:val="none" w:sz="0" w:space="0" w:color="auto"/>
            <w:right w:val="none" w:sz="0" w:space="0" w:color="auto"/>
          </w:divBdr>
        </w:div>
        <w:div w:id="1782871802">
          <w:marLeft w:val="0"/>
          <w:marRight w:val="0"/>
          <w:marTop w:val="0"/>
          <w:marBottom w:val="0"/>
          <w:divBdr>
            <w:top w:val="none" w:sz="0" w:space="0" w:color="auto"/>
            <w:left w:val="none" w:sz="0" w:space="0" w:color="auto"/>
            <w:bottom w:val="none" w:sz="0" w:space="0" w:color="auto"/>
            <w:right w:val="none" w:sz="0" w:space="0" w:color="auto"/>
          </w:divBdr>
        </w:div>
        <w:div w:id="55322204">
          <w:marLeft w:val="0"/>
          <w:marRight w:val="0"/>
          <w:marTop w:val="0"/>
          <w:marBottom w:val="0"/>
          <w:divBdr>
            <w:top w:val="none" w:sz="0" w:space="0" w:color="auto"/>
            <w:left w:val="none" w:sz="0" w:space="0" w:color="auto"/>
            <w:bottom w:val="none" w:sz="0" w:space="0" w:color="auto"/>
            <w:right w:val="none" w:sz="0" w:space="0" w:color="auto"/>
          </w:divBdr>
        </w:div>
        <w:div w:id="677586569">
          <w:marLeft w:val="0"/>
          <w:marRight w:val="0"/>
          <w:marTop w:val="0"/>
          <w:marBottom w:val="0"/>
          <w:divBdr>
            <w:top w:val="none" w:sz="0" w:space="0" w:color="auto"/>
            <w:left w:val="none" w:sz="0" w:space="0" w:color="auto"/>
            <w:bottom w:val="none" w:sz="0" w:space="0" w:color="auto"/>
            <w:right w:val="none" w:sz="0" w:space="0" w:color="auto"/>
          </w:divBdr>
        </w:div>
        <w:div w:id="1602956229">
          <w:marLeft w:val="0"/>
          <w:marRight w:val="0"/>
          <w:marTop w:val="0"/>
          <w:marBottom w:val="0"/>
          <w:divBdr>
            <w:top w:val="none" w:sz="0" w:space="0" w:color="auto"/>
            <w:left w:val="none" w:sz="0" w:space="0" w:color="auto"/>
            <w:bottom w:val="none" w:sz="0" w:space="0" w:color="auto"/>
            <w:right w:val="none" w:sz="0" w:space="0" w:color="auto"/>
          </w:divBdr>
        </w:div>
        <w:div w:id="659114208">
          <w:marLeft w:val="0"/>
          <w:marRight w:val="0"/>
          <w:marTop w:val="0"/>
          <w:marBottom w:val="0"/>
          <w:divBdr>
            <w:top w:val="none" w:sz="0" w:space="0" w:color="auto"/>
            <w:left w:val="none" w:sz="0" w:space="0" w:color="auto"/>
            <w:bottom w:val="none" w:sz="0" w:space="0" w:color="auto"/>
            <w:right w:val="none" w:sz="0" w:space="0" w:color="auto"/>
          </w:divBdr>
        </w:div>
        <w:div w:id="1425494219">
          <w:marLeft w:val="0"/>
          <w:marRight w:val="0"/>
          <w:marTop w:val="0"/>
          <w:marBottom w:val="0"/>
          <w:divBdr>
            <w:top w:val="none" w:sz="0" w:space="0" w:color="auto"/>
            <w:left w:val="none" w:sz="0" w:space="0" w:color="auto"/>
            <w:bottom w:val="none" w:sz="0" w:space="0" w:color="auto"/>
            <w:right w:val="none" w:sz="0" w:space="0" w:color="auto"/>
          </w:divBdr>
        </w:div>
        <w:div w:id="45031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19882" TargetMode="External"/><Relationship Id="rId18" Type="http://schemas.openxmlformats.org/officeDocument/2006/relationships/hyperlink" Target="vfp://rgn=119882" TargetMode="External"/><Relationship Id="rId26" Type="http://schemas.openxmlformats.org/officeDocument/2006/relationships/hyperlink" Target="vfp://rgn=121038" TargetMode="External"/><Relationship Id="rId39" Type="http://schemas.openxmlformats.org/officeDocument/2006/relationships/hyperlink" Target="vfp://rgn=31374" TargetMode="External"/><Relationship Id="rId21" Type="http://schemas.openxmlformats.org/officeDocument/2006/relationships/hyperlink" Target="vfp://rgn=121038" TargetMode="External"/><Relationship Id="rId34" Type="http://schemas.openxmlformats.org/officeDocument/2006/relationships/hyperlink" Target="vfp://rgn=27057" TargetMode="External"/><Relationship Id="rId42" Type="http://schemas.openxmlformats.org/officeDocument/2006/relationships/hyperlink" Target="vfp://rgn=34928" TargetMode="External"/><Relationship Id="rId47" Type="http://schemas.openxmlformats.org/officeDocument/2006/relationships/hyperlink" Target="vfp://rgn=119882" TargetMode="External"/><Relationship Id="rId50" Type="http://schemas.openxmlformats.org/officeDocument/2006/relationships/hyperlink" Target="vfp://rgn=121038" TargetMode="External"/><Relationship Id="rId55" Type="http://schemas.openxmlformats.org/officeDocument/2006/relationships/hyperlink" Target="vfp://rgn=119882" TargetMode="External"/><Relationship Id="rId7" Type="http://schemas.openxmlformats.org/officeDocument/2006/relationships/hyperlink" Target="vfp://rgn=34928" TargetMode="External"/><Relationship Id="rId2" Type="http://schemas.openxmlformats.org/officeDocument/2006/relationships/settings" Target="settings.xml"/><Relationship Id="rId16" Type="http://schemas.openxmlformats.org/officeDocument/2006/relationships/hyperlink" Target="vfp://rgn=119882" TargetMode="External"/><Relationship Id="rId29" Type="http://schemas.openxmlformats.org/officeDocument/2006/relationships/hyperlink" Target="vfp://rgn=31374" TargetMode="External"/><Relationship Id="rId11" Type="http://schemas.openxmlformats.org/officeDocument/2006/relationships/hyperlink" Target="vfp://rgn=119882" TargetMode="External"/><Relationship Id="rId24" Type="http://schemas.openxmlformats.org/officeDocument/2006/relationships/hyperlink" Target="vfp://rgn=121038" TargetMode="External"/><Relationship Id="rId32" Type="http://schemas.openxmlformats.org/officeDocument/2006/relationships/hyperlink" Target="vfp://rgn=31374" TargetMode="External"/><Relationship Id="rId37" Type="http://schemas.openxmlformats.org/officeDocument/2006/relationships/hyperlink" Target="vfp://rgn=34928" TargetMode="External"/><Relationship Id="rId40" Type="http://schemas.openxmlformats.org/officeDocument/2006/relationships/hyperlink" Target="vfp://rgn=119882" TargetMode="External"/><Relationship Id="rId45" Type="http://schemas.openxmlformats.org/officeDocument/2006/relationships/hyperlink" Target="vfp://rgn=121038" TargetMode="External"/><Relationship Id="rId53" Type="http://schemas.openxmlformats.org/officeDocument/2006/relationships/hyperlink" Target="vfp://rgn=119882" TargetMode="External"/><Relationship Id="rId58" Type="http://schemas.openxmlformats.org/officeDocument/2006/relationships/hyperlink" Target="vfp://rgn=121038" TargetMode="External"/><Relationship Id="rId5" Type="http://schemas.openxmlformats.org/officeDocument/2006/relationships/hyperlink" Target="vfp://rgn=31374" TargetMode="External"/><Relationship Id="rId61" Type="http://schemas.openxmlformats.org/officeDocument/2006/relationships/fontTable" Target="fontTable.xml"/><Relationship Id="rId19" Type="http://schemas.openxmlformats.org/officeDocument/2006/relationships/hyperlink" Target="vfp://rgn=119882" TargetMode="External"/><Relationship Id="rId14" Type="http://schemas.openxmlformats.org/officeDocument/2006/relationships/hyperlink" Target="vfp://rgn=34928" TargetMode="External"/><Relationship Id="rId22" Type="http://schemas.openxmlformats.org/officeDocument/2006/relationships/hyperlink" Target="vfp://rgn=27057" TargetMode="External"/><Relationship Id="rId27" Type="http://schemas.openxmlformats.org/officeDocument/2006/relationships/hyperlink" Target="vfp://rgn=119882" TargetMode="External"/><Relationship Id="rId30" Type="http://schemas.openxmlformats.org/officeDocument/2006/relationships/hyperlink" Target="vfp://rgn=31374" TargetMode="External"/><Relationship Id="rId35" Type="http://schemas.openxmlformats.org/officeDocument/2006/relationships/hyperlink" Target="vfp://rgn=114949" TargetMode="External"/><Relationship Id="rId43" Type="http://schemas.openxmlformats.org/officeDocument/2006/relationships/hyperlink" Target="vfp://rgn=34928" TargetMode="External"/><Relationship Id="rId48" Type="http://schemas.openxmlformats.org/officeDocument/2006/relationships/hyperlink" Target="vfp://rgn=119882" TargetMode="External"/><Relationship Id="rId56" Type="http://schemas.openxmlformats.org/officeDocument/2006/relationships/hyperlink" Target="vfp://rgn=31374" TargetMode="External"/><Relationship Id="rId8" Type="http://schemas.openxmlformats.org/officeDocument/2006/relationships/hyperlink" Target="vfp://rgn=114949" TargetMode="External"/><Relationship Id="rId51" Type="http://schemas.openxmlformats.org/officeDocument/2006/relationships/hyperlink" Target="vfp://rgn=121038" TargetMode="External"/><Relationship Id="rId3" Type="http://schemas.openxmlformats.org/officeDocument/2006/relationships/webSettings" Target="webSettings.xml"/><Relationship Id="rId12" Type="http://schemas.openxmlformats.org/officeDocument/2006/relationships/hyperlink" Target="vfp://rgn=119882" TargetMode="External"/><Relationship Id="rId17" Type="http://schemas.openxmlformats.org/officeDocument/2006/relationships/hyperlink" Target="vfp://rgn=119882" TargetMode="External"/><Relationship Id="rId25" Type="http://schemas.openxmlformats.org/officeDocument/2006/relationships/hyperlink" Target="vfp://rgn=27057" TargetMode="External"/><Relationship Id="rId33" Type="http://schemas.openxmlformats.org/officeDocument/2006/relationships/hyperlink" Target="vfp://rgn=114949" TargetMode="External"/><Relationship Id="rId38" Type="http://schemas.openxmlformats.org/officeDocument/2006/relationships/hyperlink" Target="vfp://rgn=31374" TargetMode="External"/><Relationship Id="rId46" Type="http://schemas.openxmlformats.org/officeDocument/2006/relationships/hyperlink" Target="vfp://rgn=34928" TargetMode="External"/><Relationship Id="rId59" Type="http://schemas.openxmlformats.org/officeDocument/2006/relationships/hyperlink" Target="vfp://rgn=119882" TargetMode="External"/><Relationship Id="rId20" Type="http://schemas.openxmlformats.org/officeDocument/2006/relationships/hyperlink" Target="vfp://rgn=114949" TargetMode="External"/><Relationship Id="rId41" Type="http://schemas.openxmlformats.org/officeDocument/2006/relationships/hyperlink" Target="vfp://rgn=119882" TargetMode="External"/><Relationship Id="rId54" Type="http://schemas.openxmlformats.org/officeDocument/2006/relationships/hyperlink" Target="vfp://rgn=11988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31454" TargetMode="External"/><Relationship Id="rId15" Type="http://schemas.openxmlformats.org/officeDocument/2006/relationships/hyperlink" Target="vfp://rgn=119882" TargetMode="External"/><Relationship Id="rId23" Type="http://schemas.openxmlformats.org/officeDocument/2006/relationships/hyperlink" Target="vfp://rgn=121038" TargetMode="External"/><Relationship Id="rId28" Type="http://schemas.openxmlformats.org/officeDocument/2006/relationships/hyperlink" Target="vfp://rgn=121038" TargetMode="External"/><Relationship Id="rId36" Type="http://schemas.openxmlformats.org/officeDocument/2006/relationships/hyperlink" Target="vfp://rgn=119882" TargetMode="External"/><Relationship Id="rId49" Type="http://schemas.openxmlformats.org/officeDocument/2006/relationships/hyperlink" Target="vfp://rgn=34928" TargetMode="External"/><Relationship Id="rId57" Type="http://schemas.openxmlformats.org/officeDocument/2006/relationships/hyperlink" Target="vfp://rgn=119882" TargetMode="External"/><Relationship Id="rId10" Type="http://schemas.openxmlformats.org/officeDocument/2006/relationships/hyperlink" Target="vfp://rgn=121038" TargetMode="External"/><Relationship Id="rId31" Type="http://schemas.openxmlformats.org/officeDocument/2006/relationships/hyperlink" Target="vfp://rgn=31374" TargetMode="External"/><Relationship Id="rId44" Type="http://schemas.openxmlformats.org/officeDocument/2006/relationships/hyperlink" Target="vfp://rgn=119882" TargetMode="External"/><Relationship Id="rId52" Type="http://schemas.openxmlformats.org/officeDocument/2006/relationships/hyperlink" Target="vfp://rgn=119882" TargetMode="External"/><Relationship Id="rId60" Type="http://schemas.openxmlformats.org/officeDocument/2006/relationships/hyperlink" Target="vfp://rgn=119882" TargetMode="External"/><Relationship Id="rId4" Type="http://schemas.openxmlformats.org/officeDocument/2006/relationships/hyperlink" Target="vfp://rgn=27057" TargetMode="External"/><Relationship Id="rId9" Type="http://schemas.openxmlformats.org/officeDocument/2006/relationships/hyperlink" Target="vfp://rgn=119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Умеди Эмомали</dc:creator>
  <cp:keywords/>
  <dc:description/>
  <cp:lastModifiedBy>Умеди Эмомали</cp:lastModifiedBy>
  <cp:revision>2</cp:revision>
  <dcterms:created xsi:type="dcterms:W3CDTF">2022-06-28T05:47:00Z</dcterms:created>
  <dcterms:modified xsi:type="dcterms:W3CDTF">2022-06-30T13:02:00Z</dcterms:modified>
</cp:coreProperties>
</file>